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7" w:rsidRPr="003E2ED0" w:rsidRDefault="00FD29C7" w:rsidP="00FD29C7">
      <w:pPr>
        <w:tabs>
          <w:tab w:val="left" w:pos="1080"/>
        </w:tabs>
        <w:spacing w:before="60" w:after="120"/>
        <w:jc w:val="both"/>
      </w:pPr>
      <w:r w:rsidRPr="003E2ED0">
        <w:rPr>
          <w:b/>
        </w:rPr>
        <w:t>DATE</w:t>
      </w:r>
      <w:r w:rsidRPr="003E2ED0">
        <w:t>:</w:t>
      </w:r>
      <w:r w:rsidRPr="003E2ED0">
        <w:tab/>
      </w:r>
      <w:r w:rsidR="00E30343">
        <w:t>December 17, 2009</w:t>
      </w:r>
    </w:p>
    <w:p w:rsidR="00FD29C7" w:rsidRPr="003E2ED0" w:rsidRDefault="00FD29C7" w:rsidP="00FD29C7">
      <w:pPr>
        <w:pStyle w:val="BlockText"/>
        <w:tabs>
          <w:tab w:val="left" w:pos="1080"/>
        </w:tabs>
        <w:spacing w:after="120"/>
        <w:ind w:left="1080" w:hanging="1080"/>
        <w:rPr>
          <w:sz w:val="20"/>
        </w:rPr>
      </w:pPr>
      <w:r w:rsidRPr="003E2ED0">
        <w:rPr>
          <w:b/>
          <w:sz w:val="20"/>
        </w:rPr>
        <w:t>TO:</w:t>
      </w:r>
      <w:r w:rsidRPr="003E2ED0">
        <w:rPr>
          <w:sz w:val="20"/>
        </w:rPr>
        <w:tab/>
        <w:t xml:space="preserve">Executive Committee Members, Assistant Vice Presidents, Chairs, Directors, </w:t>
      </w:r>
      <w:proofErr w:type="gramStart"/>
      <w:r w:rsidRPr="003E2ED0">
        <w:rPr>
          <w:sz w:val="20"/>
        </w:rPr>
        <w:t>Department</w:t>
      </w:r>
      <w:proofErr w:type="gramEnd"/>
      <w:r w:rsidRPr="003E2ED0">
        <w:rPr>
          <w:sz w:val="20"/>
        </w:rPr>
        <w:t xml:space="preserve"> Heads, Assistants to the Deans and Vice Presidents, and Departmental Administrators  </w:t>
      </w:r>
    </w:p>
    <w:p w:rsidR="00FD29C7" w:rsidRDefault="00FD29C7" w:rsidP="00FD29C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</w:tabs>
        <w:spacing w:after="0"/>
        <w:jc w:val="left"/>
        <w:rPr>
          <w:sz w:val="20"/>
          <w:u w:val="none"/>
        </w:rPr>
      </w:pPr>
      <w:r w:rsidRPr="00FD29C7">
        <w:rPr>
          <w:sz w:val="20"/>
          <w:u w:val="none"/>
        </w:rPr>
        <w:t>FROM:</w:t>
      </w:r>
      <w:r w:rsidRPr="00FD29C7">
        <w:rPr>
          <w:sz w:val="20"/>
          <w:u w:val="none"/>
        </w:rPr>
        <w:tab/>
      </w:r>
      <w:r w:rsidRPr="00FD29C7">
        <w:rPr>
          <w:b w:val="0"/>
          <w:sz w:val="20"/>
          <w:u w:val="none"/>
        </w:rPr>
        <w:t>Harry S. Lynch, Jr.</w:t>
      </w:r>
      <w:r w:rsidRPr="00FD29C7">
        <w:rPr>
          <w:sz w:val="20"/>
          <w:u w:val="none"/>
        </w:rPr>
        <w:t xml:space="preserve"> </w:t>
      </w:r>
    </w:p>
    <w:p w:rsidR="00FD29C7" w:rsidRPr="00FD29C7" w:rsidRDefault="00FD29C7" w:rsidP="00FD29C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80"/>
        </w:tabs>
        <w:spacing w:after="0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 w:rsidRPr="00FD29C7">
        <w:rPr>
          <w:b w:val="0"/>
          <w:sz w:val="20"/>
          <w:u w:val="none"/>
        </w:rPr>
        <w:t>Executive Vice President for Business Affairs/Chief Financial Officer</w:t>
      </w:r>
      <w:r w:rsidRPr="003E2ED0">
        <w:t xml:space="preserve"> </w:t>
      </w:r>
    </w:p>
    <w:p w:rsidR="00FD29C7" w:rsidRDefault="00FD29C7" w:rsidP="00A97AF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</w:pPr>
      <w:r>
        <w:br/>
        <w:t>Business Affairs Bulletin No.</w:t>
      </w:r>
      <w:r w:rsidR="00684EC0">
        <w:t xml:space="preserve"> </w:t>
      </w:r>
      <w:r w:rsidR="00227CBE">
        <w:t>0</w:t>
      </w:r>
      <w:r w:rsidR="00EC20BF">
        <w:t>3</w:t>
      </w:r>
      <w:r w:rsidR="00227CBE">
        <w:t xml:space="preserve"> Fiscal Year 2010</w:t>
      </w:r>
    </w:p>
    <w:p w:rsidR="00FD29C7" w:rsidRDefault="00FD29C7" w:rsidP="00711AE4">
      <w:pPr>
        <w:tabs>
          <w:tab w:val="left" w:pos="1800"/>
        </w:tabs>
        <w:spacing w:before="360" w:after="120"/>
        <w:ind w:left="1800" w:hanging="1800"/>
        <w:jc w:val="both"/>
        <w:rPr>
          <w:b/>
          <w:sz w:val="32"/>
          <w:szCs w:val="32"/>
        </w:rPr>
      </w:pPr>
      <w:r w:rsidRPr="001F6AE5">
        <w:rPr>
          <w:b/>
          <w:sz w:val="32"/>
        </w:rPr>
        <w:t>SUBJECT:</w:t>
      </w:r>
      <w:r w:rsidRPr="001F6AE5">
        <w:rPr>
          <w:b/>
          <w:sz w:val="32"/>
        </w:rPr>
        <w:tab/>
      </w:r>
      <w:r w:rsidR="006B67A0">
        <w:rPr>
          <w:b/>
          <w:sz w:val="32"/>
          <w:szCs w:val="32"/>
        </w:rPr>
        <w:t xml:space="preserve">Changes </w:t>
      </w:r>
      <w:r w:rsidR="00E87E4F">
        <w:rPr>
          <w:b/>
          <w:sz w:val="32"/>
          <w:szCs w:val="32"/>
        </w:rPr>
        <w:t xml:space="preserve">to Mileage </w:t>
      </w:r>
      <w:r w:rsidR="00E30343">
        <w:rPr>
          <w:b/>
          <w:sz w:val="32"/>
          <w:szCs w:val="32"/>
        </w:rPr>
        <w:t>Rate and Reimbursement</w:t>
      </w:r>
    </w:p>
    <w:p w:rsidR="00227CBE" w:rsidRPr="00227CBE" w:rsidRDefault="00227CBE" w:rsidP="00711AE4">
      <w:pPr>
        <w:tabs>
          <w:tab w:val="left" w:pos="1800"/>
        </w:tabs>
        <w:spacing w:before="360" w:after="120"/>
        <w:ind w:left="1800" w:hanging="18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3277">
        <w:rPr>
          <w:sz w:val="32"/>
          <w:szCs w:val="32"/>
        </w:rPr>
        <w:t>*****************************************************</w:t>
      </w:r>
    </w:p>
    <w:p w:rsidR="00EC20BF" w:rsidRDefault="009B02A5" w:rsidP="00711AE4">
      <w:pPr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 w:rsidR="008163C3">
        <w:rPr>
          <w:sz w:val="22"/>
          <w:szCs w:val="22"/>
        </w:rPr>
        <w:t xml:space="preserve"> accordance with the State Comptroller of Public Accounts</w:t>
      </w:r>
      <w:r>
        <w:rPr>
          <w:sz w:val="22"/>
          <w:szCs w:val="22"/>
        </w:rPr>
        <w:t xml:space="preserve"> travel guidelines</w:t>
      </w:r>
      <w:r w:rsidR="008163C3">
        <w:rPr>
          <w:sz w:val="22"/>
          <w:szCs w:val="22"/>
        </w:rPr>
        <w:t>, e</w:t>
      </w:r>
      <w:r w:rsidR="00EC20BF">
        <w:rPr>
          <w:sz w:val="22"/>
          <w:szCs w:val="22"/>
        </w:rPr>
        <w:t>ffective January 1, 2010 the following changes will be implemented in regard to mileage reimbursement</w:t>
      </w:r>
      <w:r w:rsidR="00E87E4F">
        <w:rPr>
          <w:sz w:val="22"/>
          <w:szCs w:val="22"/>
        </w:rPr>
        <w:t>s</w:t>
      </w:r>
      <w:r w:rsidR="00EC20BF">
        <w:rPr>
          <w:sz w:val="22"/>
          <w:szCs w:val="22"/>
        </w:rPr>
        <w:t xml:space="preserve"> for all HSC employees:</w:t>
      </w:r>
    </w:p>
    <w:p w:rsidR="00EC20BF" w:rsidRDefault="00EC20BF" w:rsidP="00711AE4">
      <w:pPr>
        <w:jc w:val="both"/>
        <w:rPr>
          <w:sz w:val="22"/>
          <w:szCs w:val="22"/>
        </w:rPr>
      </w:pPr>
    </w:p>
    <w:p w:rsidR="0095724F" w:rsidRDefault="00EC20BF" w:rsidP="00EC20BF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EC20BF">
        <w:rPr>
          <w:i/>
          <w:sz w:val="22"/>
          <w:szCs w:val="22"/>
        </w:rPr>
        <w:t>Texas Mileage Guide</w:t>
      </w:r>
      <w:r>
        <w:rPr>
          <w:sz w:val="22"/>
          <w:szCs w:val="22"/>
        </w:rPr>
        <w:t xml:space="preserve"> will no longer be available for calculating mileage reimbursements. State employees will calculate the number </w:t>
      </w:r>
      <w:r w:rsidR="00E87E4F">
        <w:rPr>
          <w:sz w:val="22"/>
          <w:szCs w:val="22"/>
        </w:rPr>
        <w:t xml:space="preserve">of miles traveled by using </w:t>
      </w:r>
      <w:r w:rsidR="0095724F">
        <w:rPr>
          <w:sz w:val="22"/>
          <w:szCs w:val="22"/>
        </w:rPr>
        <w:t xml:space="preserve">one of </w:t>
      </w:r>
      <w:r w:rsidR="009361AD">
        <w:rPr>
          <w:sz w:val="22"/>
          <w:szCs w:val="22"/>
        </w:rPr>
        <w:t xml:space="preserve">the </w:t>
      </w:r>
      <w:r w:rsidR="0095724F">
        <w:rPr>
          <w:sz w:val="22"/>
          <w:szCs w:val="22"/>
        </w:rPr>
        <w:t>two methods</w:t>
      </w:r>
      <w:r w:rsidR="009361AD">
        <w:rPr>
          <w:sz w:val="22"/>
          <w:szCs w:val="22"/>
        </w:rPr>
        <w:t xml:space="preserve"> listed below</w:t>
      </w:r>
      <w:r w:rsidR="0095724F">
        <w:rPr>
          <w:sz w:val="22"/>
          <w:szCs w:val="22"/>
        </w:rPr>
        <w:t xml:space="preserve">: </w:t>
      </w:r>
    </w:p>
    <w:p w:rsidR="009361AD" w:rsidRDefault="009361AD" w:rsidP="009361AD">
      <w:pPr>
        <w:jc w:val="both"/>
        <w:rPr>
          <w:sz w:val="22"/>
          <w:szCs w:val="22"/>
        </w:rPr>
      </w:pPr>
    </w:p>
    <w:p w:rsidR="009361AD" w:rsidRDefault="0091010E" w:rsidP="009361AD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E30343">
        <w:rPr>
          <w:b/>
          <w:sz w:val="22"/>
          <w:szCs w:val="22"/>
        </w:rPr>
        <w:t>MapQuest.</w:t>
      </w:r>
      <w:r w:rsidR="00E30343" w:rsidRPr="00E30343">
        <w:rPr>
          <w:b/>
          <w:sz w:val="22"/>
          <w:szCs w:val="22"/>
        </w:rPr>
        <w:t>com</w:t>
      </w:r>
      <w:proofErr w:type="gramStart"/>
      <w:r w:rsidR="00E30343" w:rsidRPr="00E30343">
        <w:rPr>
          <w:b/>
          <w:sz w:val="22"/>
          <w:szCs w:val="22"/>
        </w:rPr>
        <w:t>.</w:t>
      </w:r>
      <w:r w:rsidR="00E30343">
        <w:rPr>
          <w:sz w:val="22"/>
          <w:szCs w:val="22"/>
        </w:rPr>
        <w:t xml:space="preserve">  T</w:t>
      </w:r>
      <w:r>
        <w:rPr>
          <w:sz w:val="22"/>
          <w:szCs w:val="22"/>
        </w:rPr>
        <w:t>his</w:t>
      </w:r>
      <w:proofErr w:type="gramEnd"/>
      <w:r>
        <w:rPr>
          <w:sz w:val="22"/>
          <w:szCs w:val="22"/>
        </w:rPr>
        <w:t xml:space="preserve"> will be the </w:t>
      </w:r>
      <w:r w:rsidR="009B02A5">
        <w:rPr>
          <w:sz w:val="22"/>
          <w:szCs w:val="22"/>
        </w:rPr>
        <w:t>institutional</w:t>
      </w:r>
      <w:r>
        <w:rPr>
          <w:sz w:val="22"/>
          <w:szCs w:val="22"/>
        </w:rPr>
        <w:t xml:space="preserve"> online mapping source for mileage calculations submitted for reimbursement</w:t>
      </w:r>
      <w:r w:rsidR="00305385">
        <w:rPr>
          <w:sz w:val="22"/>
          <w:szCs w:val="22"/>
        </w:rPr>
        <w:t xml:space="preserve"> and the preferred institutional method</w:t>
      </w:r>
      <w:r>
        <w:rPr>
          <w:sz w:val="22"/>
          <w:szCs w:val="22"/>
        </w:rPr>
        <w:t xml:space="preserve">. </w:t>
      </w:r>
      <w:r w:rsidR="00305385">
        <w:rPr>
          <w:sz w:val="22"/>
          <w:szCs w:val="22"/>
        </w:rPr>
        <w:t xml:space="preserve"> P</w:t>
      </w:r>
      <w:r w:rsidR="00300326">
        <w:rPr>
          <w:sz w:val="22"/>
          <w:szCs w:val="22"/>
        </w:rPr>
        <w:t>lease provide the mileage print out</w:t>
      </w:r>
      <w:r w:rsidR="00BB3103">
        <w:rPr>
          <w:sz w:val="22"/>
          <w:szCs w:val="22"/>
        </w:rPr>
        <w:t xml:space="preserve"> </w:t>
      </w:r>
      <w:r w:rsidR="00305385">
        <w:rPr>
          <w:sz w:val="22"/>
          <w:szCs w:val="22"/>
        </w:rPr>
        <w:t xml:space="preserve">with point-to-point mileage </w:t>
      </w:r>
      <w:r w:rsidR="00BB3103">
        <w:rPr>
          <w:sz w:val="22"/>
          <w:szCs w:val="22"/>
        </w:rPr>
        <w:t>as your backup documentation for reimbursement.</w:t>
      </w:r>
    </w:p>
    <w:p w:rsidR="005A1C9C" w:rsidRPr="00294229" w:rsidRDefault="005A1C9C" w:rsidP="005A1C9C">
      <w:pPr>
        <w:pStyle w:val="ListParagraph"/>
        <w:ind w:left="180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</w:t>
      </w:r>
      <w:r w:rsidRPr="00294229">
        <w:rPr>
          <w:b/>
          <w:i/>
          <w:sz w:val="22"/>
          <w:szCs w:val="22"/>
        </w:rPr>
        <w:t>r</w:t>
      </w:r>
    </w:p>
    <w:p w:rsidR="005A1C9C" w:rsidRDefault="005A1C9C" w:rsidP="005A1C9C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E30343">
        <w:rPr>
          <w:b/>
          <w:sz w:val="22"/>
          <w:szCs w:val="22"/>
        </w:rPr>
        <w:t>Vehicle odometer reading.</w:t>
      </w:r>
      <w:r>
        <w:rPr>
          <w:sz w:val="22"/>
          <w:szCs w:val="22"/>
        </w:rPr>
        <w:t xml:space="preserve"> </w:t>
      </w:r>
      <w:r w:rsidR="00305385">
        <w:rPr>
          <w:sz w:val="22"/>
          <w:szCs w:val="22"/>
        </w:rPr>
        <w:t xml:space="preserve">A state employee may use vehicle </w:t>
      </w:r>
      <w:r w:rsidRPr="009361AD">
        <w:rPr>
          <w:sz w:val="22"/>
          <w:szCs w:val="22"/>
        </w:rPr>
        <w:t>odometer</w:t>
      </w:r>
      <w:r w:rsidR="00305385">
        <w:rPr>
          <w:sz w:val="22"/>
          <w:szCs w:val="22"/>
        </w:rPr>
        <w:t xml:space="preserve"> reading to track mileage.  If the odometer reading</w:t>
      </w:r>
      <w:r w:rsidRPr="009361AD">
        <w:rPr>
          <w:sz w:val="22"/>
          <w:szCs w:val="22"/>
        </w:rPr>
        <w:t xml:space="preserve"> is used to determine the number of miles between points, the supporting documentation must </w:t>
      </w:r>
      <w:hyperlink r:id="rId7" w:anchor="include" w:history="1">
        <w:r w:rsidRPr="00305385">
          <w:rPr>
            <w:rStyle w:val="Hyperlink"/>
            <w:bCs/>
            <w:iCs/>
            <w:color w:val="auto"/>
            <w:sz w:val="22"/>
            <w:szCs w:val="22"/>
            <w:u w:val="none"/>
          </w:rPr>
          <w:t>include</w:t>
        </w:r>
      </w:hyperlink>
      <w:r w:rsidRPr="009361AD">
        <w:rPr>
          <w:sz w:val="22"/>
          <w:szCs w:val="22"/>
        </w:rPr>
        <w:t xml:space="preserve"> a point-to-point mileage itemization.</w:t>
      </w:r>
    </w:p>
    <w:p w:rsidR="0091010E" w:rsidRDefault="0091010E" w:rsidP="0091010E">
      <w:pPr>
        <w:pStyle w:val="ListParagraph"/>
        <w:ind w:left="1800"/>
        <w:jc w:val="both"/>
        <w:rPr>
          <w:sz w:val="22"/>
          <w:szCs w:val="22"/>
        </w:rPr>
      </w:pPr>
    </w:p>
    <w:p w:rsidR="0091010E" w:rsidRDefault="0091010E" w:rsidP="0091010E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maximum state mileage reimbursement rate for travel </w:t>
      </w:r>
      <w:r w:rsidR="00E26BAB">
        <w:rPr>
          <w:sz w:val="22"/>
          <w:szCs w:val="22"/>
        </w:rPr>
        <w:t>will</w:t>
      </w:r>
      <w:r>
        <w:rPr>
          <w:sz w:val="22"/>
          <w:szCs w:val="22"/>
        </w:rPr>
        <w:t xml:space="preserve"> </w:t>
      </w:r>
      <w:r w:rsidR="00E26BAB">
        <w:rPr>
          <w:sz w:val="22"/>
          <w:szCs w:val="22"/>
        </w:rPr>
        <w:t>decrease</w:t>
      </w:r>
      <w:r>
        <w:rPr>
          <w:sz w:val="22"/>
          <w:szCs w:val="22"/>
        </w:rPr>
        <w:t xml:space="preserve"> from</w:t>
      </w:r>
      <w:r w:rsidR="00BF0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55 cents per mile to </w:t>
      </w:r>
      <w:r w:rsidRPr="00BF0E93">
        <w:rPr>
          <w:b/>
          <w:sz w:val="22"/>
          <w:szCs w:val="22"/>
        </w:rPr>
        <w:t>50</w:t>
      </w:r>
      <w:r w:rsidR="00E26BAB" w:rsidRPr="00BF0E93">
        <w:rPr>
          <w:b/>
          <w:sz w:val="22"/>
          <w:szCs w:val="22"/>
        </w:rPr>
        <w:t xml:space="preserve"> cents</w:t>
      </w:r>
      <w:r w:rsidRPr="00BF0E93">
        <w:rPr>
          <w:b/>
          <w:sz w:val="22"/>
          <w:szCs w:val="22"/>
        </w:rPr>
        <w:t xml:space="preserve"> per mile</w:t>
      </w:r>
      <w:r>
        <w:rPr>
          <w:sz w:val="22"/>
          <w:szCs w:val="22"/>
        </w:rPr>
        <w:t>.</w:t>
      </w:r>
      <w:r w:rsidR="00E26BAB">
        <w:rPr>
          <w:sz w:val="22"/>
          <w:szCs w:val="22"/>
        </w:rPr>
        <w:t xml:space="preserve"> The new rate is consistent with the rate adopted by the Internal Revenue Service.</w:t>
      </w:r>
      <w:r>
        <w:rPr>
          <w:sz w:val="22"/>
          <w:szCs w:val="22"/>
        </w:rPr>
        <w:t xml:space="preserve"> Please refer to </w:t>
      </w:r>
      <w:hyperlink r:id="rId8" w:history="1">
        <w:r w:rsidR="00E26BAB" w:rsidRPr="00E972E5">
          <w:rPr>
            <w:rStyle w:val="Hyperlink"/>
          </w:rPr>
          <w:t>https://fmx.cpa.state.tx.us/fm/travel/travelrates.php</w:t>
        </w:r>
      </w:hyperlink>
      <w:r w:rsidR="00E26BAB">
        <w:t xml:space="preserve"> </w:t>
      </w:r>
      <w:r w:rsidR="002329EC">
        <w:rPr>
          <w:sz w:val="22"/>
          <w:szCs w:val="22"/>
        </w:rPr>
        <w:t xml:space="preserve">for any additional information. </w:t>
      </w:r>
    </w:p>
    <w:p w:rsidR="009B02A5" w:rsidRDefault="009B02A5" w:rsidP="009B02A5">
      <w:pPr>
        <w:pStyle w:val="ListParagraph"/>
        <w:jc w:val="both"/>
        <w:rPr>
          <w:sz w:val="22"/>
          <w:szCs w:val="22"/>
        </w:rPr>
      </w:pPr>
    </w:p>
    <w:p w:rsidR="009B02A5" w:rsidRDefault="009B02A5" w:rsidP="009B02A5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Consideration of alternate routes taken may be given</w:t>
      </w:r>
      <w:r w:rsidRPr="00EC20BF">
        <w:rPr>
          <w:sz w:val="22"/>
          <w:szCs w:val="22"/>
        </w:rPr>
        <w:t xml:space="preserve"> as a result of employee safety concerns when determining an employee’s mileage reimbursement</w:t>
      </w:r>
      <w:r>
        <w:rPr>
          <w:sz w:val="22"/>
          <w:szCs w:val="22"/>
        </w:rPr>
        <w:t>.</w:t>
      </w:r>
    </w:p>
    <w:p w:rsidR="00294229" w:rsidRPr="00E30343" w:rsidRDefault="00294229" w:rsidP="00E30343">
      <w:pPr>
        <w:jc w:val="both"/>
        <w:rPr>
          <w:sz w:val="22"/>
          <w:szCs w:val="22"/>
        </w:rPr>
      </w:pPr>
    </w:p>
    <w:p w:rsidR="00E87E4F" w:rsidRPr="001E4BB7" w:rsidRDefault="001E4BB7" w:rsidP="00E87E4F">
      <w:pPr>
        <w:jc w:val="both"/>
        <w:rPr>
          <w:i/>
        </w:rPr>
      </w:pPr>
      <w:r>
        <w:rPr>
          <w:i/>
        </w:rPr>
        <w:t>**</w:t>
      </w:r>
      <w:r w:rsidRPr="001E4BB7">
        <w:rPr>
          <w:i/>
        </w:rPr>
        <w:t>Please note that all backup documentation should include point-to-point mileage itemization for reimbursement to be processed</w:t>
      </w:r>
      <w:r w:rsidR="00305385">
        <w:rPr>
          <w:i/>
        </w:rPr>
        <w:t xml:space="preserve"> with either method used above</w:t>
      </w:r>
      <w:r>
        <w:rPr>
          <w:i/>
        </w:rPr>
        <w:t>**</w:t>
      </w:r>
    </w:p>
    <w:p w:rsidR="001E4BB7" w:rsidRDefault="001E4BB7" w:rsidP="00E87E4F">
      <w:pPr>
        <w:jc w:val="both"/>
        <w:rPr>
          <w:sz w:val="22"/>
          <w:szCs w:val="22"/>
        </w:rPr>
      </w:pPr>
    </w:p>
    <w:p w:rsidR="00E30343" w:rsidRDefault="00E30343" w:rsidP="00E87E4F">
      <w:pPr>
        <w:jc w:val="both"/>
        <w:rPr>
          <w:sz w:val="22"/>
          <w:szCs w:val="22"/>
        </w:rPr>
      </w:pPr>
    </w:p>
    <w:p w:rsidR="00E87E4F" w:rsidRPr="00E87E4F" w:rsidRDefault="00E87E4F" w:rsidP="00E87E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have any </w:t>
      </w:r>
      <w:r w:rsidR="00E30343">
        <w:rPr>
          <w:sz w:val="22"/>
          <w:szCs w:val="22"/>
        </w:rPr>
        <w:t xml:space="preserve">questions or concerns, </w:t>
      </w:r>
      <w:r>
        <w:rPr>
          <w:sz w:val="22"/>
          <w:szCs w:val="22"/>
        </w:rPr>
        <w:t xml:space="preserve">please contact </w:t>
      </w:r>
      <w:r w:rsidR="009B02A5">
        <w:rPr>
          <w:sz w:val="22"/>
          <w:szCs w:val="22"/>
        </w:rPr>
        <w:t>Virginia Rojas</w:t>
      </w:r>
      <w:r>
        <w:rPr>
          <w:sz w:val="22"/>
          <w:szCs w:val="22"/>
        </w:rPr>
        <w:t xml:space="preserve"> in the </w:t>
      </w:r>
      <w:r w:rsidR="00E30343">
        <w:rPr>
          <w:sz w:val="22"/>
          <w:szCs w:val="22"/>
        </w:rPr>
        <w:t>Office</w:t>
      </w:r>
      <w:r>
        <w:rPr>
          <w:sz w:val="22"/>
          <w:szCs w:val="22"/>
        </w:rPr>
        <w:t xml:space="preserve"> of </w:t>
      </w:r>
      <w:r w:rsidR="009B02A5">
        <w:rPr>
          <w:sz w:val="22"/>
          <w:szCs w:val="22"/>
        </w:rPr>
        <w:t>Accounting</w:t>
      </w:r>
      <w:r>
        <w:rPr>
          <w:sz w:val="22"/>
          <w:szCs w:val="22"/>
        </w:rPr>
        <w:t xml:space="preserve"> at </w:t>
      </w:r>
      <w:r w:rsidR="009B02A5">
        <w:rPr>
          <w:sz w:val="22"/>
          <w:szCs w:val="22"/>
        </w:rPr>
        <w:t>2-62</w:t>
      </w:r>
      <w:r w:rsidR="004A6327">
        <w:rPr>
          <w:sz w:val="22"/>
          <w:szCs w:val="22"/>
        </w:rPr>
        <w:t>61</w:t>
      </w:r>
      <w:r w:rsidR="009B02A5">
        <w:rPr>
          <w:sz w:val="22"/>
          <w:szCs w:val="22"/>
        </w:rPr>
        <w:t xml:space="preserve"> or </w:t>
      </w:r>
      <w:hyperlink r:id="rId9" w:history="1">
        <w:r w:rsidR="00E30343" w:rsidRPr="00BE5543">
          <w:rPr>
            <w:rStyle w:val="Hyperlink"/>
            <w:sz w:val="22"/>
            <w:szCs w:val="22"/>
          </w:rPr>
          <w:t>rojas@uthscsa.edu</w:t>
        </w:r>
      </w:hyperlink>
      <w:r>
        <w:rPr>
          <w:sz w:val="22"/>
          <w:szCs w:val="22"/>
        </w:rPr>
        <w:t>.</w:t>
      </w:r>
    </w:p>
    <w:p w:rsidR="00E87E4F" w:rsidRDefault="00E87E4F" w:rsidP="00E87E4F">
      <w:pPr>
        <w:jc w:val="both"/>
        <w:rPr>
          <w:sz w:val="22"/>
          <w:szCs w:val="22"/>
        </w:rPr>
      </w:pPr>
    </w:p>
    <w:p w:rsidR="00E30343" w:rsidRPr="00E87E4F" w:rsidRDefault="00E30343" w:rsidP="00E87E4F">
      <w:pPr>
        <w:jc w:val="both"/>
        <w:rPr>
          <w:sz w:val="22"/>
          <w:szCs w:val="22"/>
        </w:rPr>
      </w:pPr>
    </w:p>
    <w:p w:rsidR="00FD29C7" w:rsidRDefault="00227CBE" w:rsidP="00711AE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</w:t>
      </w:r>
      <w:r w:rsidR="00FD29C7" w:rsidRPr="00D64023">
        <w:rPr>
          <w:b/>
          <w:i/>
          <w:sz w:val="22"/>
          <w:szCs w:val="22"/>
        </w:rPr>
        <w:t>lease distribute this bulletin to all principal investigators and members of your staff that are</w:t>
      </w:r>
      <w:r w:rsidR="00FD29C7">
        <w:rPr>
          <w:b/>
          <w:i/>
          <w:sz w:val="22"/>
          <w:szCs w:val="22"/>
        </w:rPr>
        <w:t xml:space="preserve"> responsible for fiscal management and/or are</w:t>
      </w:r>
      <w:r w:rsidR="00FD29C7" w:rsidRPr="00D64023">
        <w:rPr>
          <w:b/>
          <w:i/>
          <w:sz w:val="22"/>
          <w:szCs w:val="22"/>
        </w:rPr>
        <w:t xml:space="preserve"> involved in preparing and or a</w:t>
      </w:r>
      <w:r w:rsidR="00FD29C7">
        <w:rPr>
          <w:b/>
          <w:i/>
          <w:sz w:val="22"/>
          <w:szCs w:val="22"/>
        </w:rPr>
        <w:t xml:space="preserve">pproving purchase </w:t>
      </w:r>
      <w:r w:rsidR="00FD29C7" w:rsidRPr="00D64023">
        <w:rPr>
          <w:b/>
          <w:i/>
          <w:sz w:val="22"/>
          <w:szCs w:val="22"/>
        </w:rPr>
        <w:t>travel requisitions</w:t>
      </w:r>
      <w:r w:rsidR="006B67A0">
        <w:rPr>
          <w:b/>
          <w:i/>
          <w:sz w:val="22"/>
          <w:szCs w:val="22"/>
        </w:rPr>
        <w:t xml:space="preserve"> and</w:t>
      </w:r>
      <w:r w:rsidR="00FD29C7" w:rsidRPr="00D64023">
        <w:rPr>
          <w:b/>
          <w:i/>
          <w:sz w:val="22"/>
          <w:szCs w:val="22"/>
        </w:rPr>
        <w:t xml:space="preserve"> travel reimbursement vouchers and/or Local/State</w:t>
      </w:r>
      <w:r w:rsidR="00FD29C7">
        <w:rPr>
          <w:b/>
          <w:i/>
          <w:sz w:val="22"/>
          <w:szCs w:val="22"/>
        </w:rPr>
        <w:t xml:space="preserve"> Vouchers</w:t>
      </w:r>
      <w:r w:rsidR="00FD29C7" w:rsidRPr="00D64023">
        <w:rPr>
          <w:b/>
          <w:i/>
          <w:sz w:val="22"/>
          <w:szCs w:val="22"/>
        </w:rPr>
        <w:t>.</w:t>
      </w:r>
    </w:p>
    <w:sectPr w:rsidR="00FD29C7" w:rsidSect="00E303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88" w:rsidRDefault="00C62388">
      <w:r>
        <w:separator/>
      </w:r>
    </w:p>
  </w:endnote>
  <w:endnote w:type="continuationSeparator" w:id="0">
    <w:p w:rsidR="00C62388" w:rsidRDefault="00C6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88" w:rsidRDefault="00C62388">
      <w:r>
        <w:separator/>
      </w:r>
    </w:p>
  </w:footnote>
  <w:footnote w:type="continuationSeparator" w:id="0">
    <w:p w:rsidR="00C62388" w:rsidRDefault="00C6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326" w:rsidRDefault="00276844">
    <w:pPr>
      <w:pStyle w:val="Header"/>
    </w:pPr>
    <w:r>
      <w:rPr>
        <w:noProof/>
      </w:rPr>
      <w:pict>
        <v:group id="OIC Border" o:spid="_x0000_s1025" style="position:absolute;margin-left:-43.2pt;margin-top:-9.9pt;width:550.85pt;height:734.4pt;z-index:251657728" coordorigin="720,720" coordsize="10800,14400" o:allowincell="f">
          <o:lock v:ext="edit" aspectratio="t"/>
          <v:rect id="OIC Border Left" o:spid="_x0000_s1026" style="position:absolute;left:720;top:720;width:360;height:14400" fillcolor="#cff" stroked="f">
            <v:fill r:id="rId1" o:title="Water droplets" type="tile"/>
            <o:lock v:ext="edit" aspectratio="t"/>
          </v:rect>
          <v:rect id="OIC Border Top" o:spid="_x0000_s1027" style="position:absolute;left:720;top:720;width:10800;height:360" fillcolor="#cff" stroked="f">
            <v:fill r:id="rId1" o:title="Water droplets" type="tile"/>
            <o:lock v:ext="edit" aspectratio="t"/>
          </v:rect>
          <v:rect id="OIC Border Right" o:spid="_x0000_s1028" style="position:absolute;left:11160;top:720;width:360;height:14400" fillcolor="#cff" stroked="f">
            <v:fill r:id="rId1" o:title="Water droplets" type="tile"/>
            <o:lock v:ext="edit" aspectratio="t"/>
          </v:rect>
          <v:rect id="OIC Border Bottom" o:spid="_x0000_s1029" style="position:absolute;left:720;top:14760;width:10800;height:360" fillcolor="#cff" stroked="f">
            <v:fill r:id="rId1" o:title="Water droplets" type="tile"/>
            <o:lock v:ext="edit" aspectratio="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01A13A5B"/>
    <w:multiLevelType w:val="hybridMultilevel"/>
    <w:tmpl w:val="221A86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4437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2AF6747E">
      <w:start w:val="2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60389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244010"/>
    <w:multiLevelType w:val="hybridMultilevel"/>
    <w:tmpl w:val="2B085878"/>
    <w:lvl w:ilvl="0" w:tplc="5FB4F3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90E6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2CF2"/>
    <w:multiLevelType w:val="hybridMultilevel"/>
    <w:tmpl w:val="0EAA113E"/>
    <w:lvl w:ilvl="0" w:tplc="661223C8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F7A5E8D"/>
    <w:multiLevelType w:val="hybridMultilevel"/>
    <w:tmpl w:val="1FA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CEE"/>
    <w:multiLevelType w:val="hybridMultilevel"/>
    <w:tmpl w:val="B54EF898"/>
    <w:lvl w:ilvl="0" w:tplc="894E1A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472D66"/>
    <w:multiLevelType w:val="multilevel"/>
    <w:tmpl w:val="B9B60E54"/>
    <w:lvl w:ilvl="0">
      <w:start w:val="2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1F8615AB"/>
    <w:multiLevelType w:val="multilevel"/>
    <w:tmpl w:val="373092CE"/>
    <w:lvl w:ilvl="0">
      <w:start w:val="2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>
    <w:nsid w:val="323C717D"/>
    <w:multiLevelType w:val="hybridMultilevel"/>
    <w:tmpl w:val="331AE922"/>
    <w:lvl w:ilvl="0" w:tplc="3482C532">
      <w:start w:val="1"/>
      <w:numFmt w:val="bullet"/>
      <w:lvlText w:val="•"/>
      <w:lvlJc w:val="left"/>
      <w:pPr>
        <w:ind w:left="720" w:hanging="360"/>
      </w:pPr>
      <w:rPr>
        <w:rFonts w:ascii="Bodoni MT" w:hAnsi="Bodoni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70CC"/>
    <w:multiLevelType w:val="hybridMultilevel"/>
    <w:tmpl w:val="94D897DC"/>
    <w:lvl w:ilvl="0" w:tplc="E442411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9B2732C">
      <w:start w:val="5"/>
      <w:numFmt w:val="upperRoman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8B118D2"/>
    <w:multiLevelType w:val="hybridMultilevel"/>
    <w:tmpl w:val="D77C5C0A"/>
    <w:lvl w:ilvl="0" w:tplc="05E8D7C6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527F4"/>
    <w:multiLevelType w:val="hybridMultilevel"/>
    <w:tmpl w:val="9CF29692"/>
    <w:lvl w:ilvl="0" w:tplc="05E8D7C6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7B864AE6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425B52C8"/>
    <w:multiLevelType w:val="hybridMultilevel"/>
    <w:tmpl w:val="258028F8"/>
    <w:lvl w:ilvl="0" w:tplc="F404DB7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5673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4146D"/>
    <w:multiLevelType w:val="hybridMultilevel"/>
    <w:tmpl w:val="08BEA0E0"/>
    <w:lvl w:ilvl="0" w:tplc="171A9706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AA8AB56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>
    <w:nsid w:val="43BA73CC"/>
    <w:multiLevelType w:val="multilevel"/>
    <w:tmpl w:val="743A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26AD1"/>
    <w:multiLevelType w:val="hybridMultilevel"/>
    <w:tmpl w:val="AF922384"/>
    <w:lvl w:ilvl="0" w:tplc="F9FE4F7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3F6B82"/>
    <w:multiLevelType w:val="multilevel"/>
    <w:tmpl w:val="9CF29692"/>
    <w:lvl w:ilvl="0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58C66BE4"/>
    <w:multiLevelType w:val="hybridMultilevel"/>
    <w:tmpl w:val="7C7C3BE8"/>
    <w:lvl w:ilvl="0" w:tplc="37981748">
      <w:start w:val="4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A4F4A9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22FB4"/>
    <w:multiLevelType w:val="hybridMultilevel"/>
    <w:tmpl w:val="722EA964"/>
    <w:lvl w:ilvl="0" w:tplc="3482C532">
      <w:start w:val="1"/>
      <w:numFmt w:val="bullet"/>
      <w:lvlText w:val="•"/>
      <w:lvlJc w:val="left"/>
      <w:pPr>
        <w:ind w:left="720" w:hanging="360"/>
      </w:pPr>
      <w:rPr>
        <w:rFonts w:ascii="Bodoni MT" w:hAnsi="Bodoni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E7337"/>
    <w:multiLevelType w:val="hybridMultilevel"/>
    <w:tmpl w:val="DB527D70"/>
    <w:lvl w:ilvl="0" w:tplc="4036D3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3AB5342"/>
    <w:multiLevelType w:val="hybridMultilevel"/>
    <w:tmpl w:val="860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D6F95"/>
    <w:multiLevelType w:val="hybridMultilevel"/>
    <w:tmpl w:val="7DB6269C"/>
    <w:lvl w:ilvl="0" w:tplc="4FCEFE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7846A8F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A3208"/>
    <w:multiLevelType w:val="multilevel"/>
    <w:tmpl w:val="CC627020"/>
    <w:lvl w:ilvl="0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2">
    <w:nsid w:val="6C500859"/>
    <w:multiLevelType w:val="hybridMultilevel"/>
    <w:tmpl w:val="A3903844"/>
    <w:lvl w:ilvl="0" w:tplc="5AACD5C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BC7A29"/>
    <w:multiLevelType w:val="hybridMultilevel"/>
    <w:tmpl w:val="853A99E0"/>
    <w:lvl w:ilvl="0" w:tplc="FAA8AB56">
      <w:start w:val="1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DD4B04"/>
    <w:multiLevelType w:val="hybridMultilevel"/>
    <w:tmpl w:val="31A0176A"/>
    <w:lvl w:ilvl="0" w:tplc="9FB6A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6BB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D6E9E3E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3" w:tplc="9D3227F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613CA6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6"/>
  </w:num>
  <w:num w:numId="5">
    <w:abstractNumId w:val="1"/>
  </w:num>
  <w:num w:numId="6">
    <w:abstractNumId w:val="10"/>
  </w:num>
  <w:num w:numId="7">
    <w:abstractNumId w:val="12"/>
  </w:num>
  <w:num w:numId="8">
    <w:abstractNumId w:val="23"/>
  </w:num>
  <w:num w:numId="9">
    <w:abstractNumId w:val="20"/>
  </w:num>
  <w:num w:numId="10">
    <w:abstractNumId w:val="5"/>
  </w:num>
  <w:num w:numId="11">
    <w:abstractNumId w:val="21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  <w:num w:numId="17">
    <w:abstractNumId w:val="3"/>
  </w:num>
  <w:num w:numId="18">
    <w:abstractNumId w:val="17"/>
  </w:num>
  <w:num w:numId="19">
    <w:abstractNumId w:val="2"/>
  </w:num>
  <w:num w:numId="20">
    <w:abstractNumId w:val="18"/>
  </w:num>
  <w:num w:numId="21">
    <w:abstractNumId w:val="4"/>
  </w:num>
  <w:num w:numId="22">
    <w:abstractNumId w:val="22"/>
  </w:num>
  <w:num w:numId="23">
    <w:abstractNumId w:val="14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100000" w:hash="3PpL4VRfQw6SmI4n2QbQrc9RqVs=" w:salt="Tg4I770/1zA/gmcrDGJCbw=="/>
  <w:zoom w:percent="100"/>
  <w:proofState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1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29C7"/>
    <w:rsid w:val="000311F1"/>
    <w:rsid w:val="00040EFB"/>
    <w:rsid w:val="000429C0"/>
    <w:rsid w:val="00066050"/>
    <w:rsid w:val="00073A68"/>
    <w:rsid w:val="00073C15"/>
    <w:rsid w:val="0008643B"/>
    <w:rsid w:val="000D5F96"/>
    <w:rsid w:val="000F5821"/>
    <w:rsid w:val="000F6842"/>
    <w:rsid w:val="000F7DC8"/>
    <w:rsid w:val="00157063"/>
    <w:rsid w:val="001A4B57"/>
    <w:rsid w:val="001C49EF"/>
    <w:rsid w:val="001C6A82"/>
    <w:rsid w:val="001E4BB7"/>
    <w:rsid w:val="001F0E9C"/>
    <w:rsid w:val="00214385"/>
    <w:rsid w:val="00227CBE"/>
    <w:rsid w:val="002329EC"/>
    <w:rsid w:val="00233DAE"/>
    <w:rsid w:val="00252D77"/>
    <w:rsid w:val="00276844"/>
    <w:rsid w:val="00294229"/>
    <w:rsid w:val="002A22FD"/>
    <w:rsid w:val="002F58C8"/>
    <w:rsid w:val="00300326"/>
    <w:rsid w:val="00305385"/>
    <w:rsid w:val="00353F4A"/>
    <w:rsid w:val="00357D56"/>
    <w:rsid w:val="00382205"/>
    <w:rsid w:val="003849AA"/>
    <w:rsid w:val="003A5841"/>
    <w:rsid w:val="003C3990"/>
    <w:rsid w:val="003D20E8"/>
    <w:rsid w:val="003F0526"/>
    <w:rsid w:val="00400860"/>
    <w:rsid w:val="00490FB4"/>
    <w:rsid w:val="00495299"/>
    <w:rsid w:val="004A6327"/>
    <w:rsid w:val="004C237C"/>
    <w:rsid w:val="00510A7D"/>
    <w:rsid w:val="005576A3"/>
    <w:rsid w:val="005A1C9C"/>
    <w:rsid w:val="005A2512"/>
    <w:rsid w:val="005B392B"/>
    <w:rsid w:val="005C67AC"/>
    <w:rsid w:val="005D7BFA"/>
    <w:rsid w:val="00646721"/>
    <w:rsid w:val="006510C1"/>
    <w:rsid w:val="00660B57"/>
    <w:rsid w:val="00662F63"/>
    <w:rsid w:val="00674142"/>
    <w:rsid w:val="00684EC0"/>
    <w:rsid w:val="006A2371"/>
    <w:rsid w:val="006B0F45"/>
    <w:rsid w:val="006B67A0"/>
    <w:rsid w:val="00711AE4"/>
    <w:rsid w:val="00762D3C"/>
    <w:rsid w:val="0076787B"/>
    <w:rsid w:val="007918F0"/>
    <w:rsid w:val="00793F6F"/>
    <w:rsid w:val="007A0D76"/>
    <w:rsid w:val="007C6C4D"/>
    <w:rsid w:val="00813FC8"/>
    <w:rsid w:val="008163C3"/>
    <w:rsid w:val="008171D0"/>
    <w:rsid w:val="00846B00"/>
    <w:rsid w:val="00883798"/>
    <w:rsid w:val="008B130B"/>
    <w:rsid w:val="008B73AF"/>
    <w:rsid w:val="008F0A69"/>
    <w:rsid w:val="0091010E"/>
    <w:rsid w:val="00927BA7"/>
    <w:rsid w:val="009361AD"/>
    <w:rsid w:val="0095724F"/>
    <w:rsid w:val="00966D85"/>
    <w:rsid w:val="009A3332"/>
    <w:rsid w:val="009B02A5"/>
    <w:rsid w:val="009B190E"/>
    <w:rsid w:val="009F4F5F"/>
    <w:rsid w:val="00A3581D"/>
    <w:rsid w:val="00A5278D"/>
    <w:rsid w:val="00A56ABC"/>
    <w:rsid w:val="00A66405"/>
    <w:rsid w:val="00A81BD7"/>
    <w:rsid w:val="00A85F23"/>
    <w:rsid w:val="00A90492"/>
    <w:rsid w:val="00A97AF7"/>
    <w:rsid w:val="00AA0A35"/>
    <w:rsid w:val="00AA1583"/>
    <w:rsid w:val="00AD03D3"/>
    <w:rsid w:val="00B13D98"/>
    <w:rsid w:val="00B24CC1"/>
    <w:rsid w:val="00B45352"/>
    <w:rsid w:val="00B468E7"/>
    <w:rsid w:val="00B520BA"/>
    <w:rsid w:val="00BB3103"/>
    <w:rsid w:val="00BC6ED0"/>
    <w:rsid w:val="00BE3277"/>
    <w:rsid w:val="00BF0E93"/>
    <w:rsid w:val="00C01088"/>
    <w:rsid w:val="00C07133"/>
    <w:rsid w:val="00C51A62"/>
    <w:rsid w:val="00C62388"/>
    <w:rsid w:val="00C81423"/>
    <w:rsid w:val="00CA5BEB"/>
    <w:rsid w:val="00CA7E46"/>
    <w:rsid w:val="00CC0E7B"/>
    <w:rsid w:val="00CD092D"/>
    <w:rsid w:val="00CF421F"/>
    <w:rsid w:val="00CF6DDE"/>
    <w:rsid w:val="00D54C0A"/>
    <w:rsid w:val="00D72D03"/>
    <w:rsid w:val="00DA5F08"/>
    <w:rsid w:val="00DF2510"/>
    <w:rsid w:val="00E26BAB"/>
    <w:rsid w:val="00E30343"/>
    <w:rsid w:val="00E451E8"/>
    <w:rsid w:val="00E87E4F"/>
    <w:rsid w:val="00EA0150"/>
    <w:rsid w:val="00EC20BF"/>
    <w:rsid w:val="00EC64A6"/>
    <w:rsid w:val="00F05153"/>
    <w:rsid w:val="00F062B1"/>
    <w:rsid w:val="00FC7B7F"/>
    <w:rsid w:val="00FD29C7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9C7"/>
  </w:style>
  <w:style w:type="paragraph" w:styleId="Heading1">
    <w:name w:val="heading 1"/>
    <w:basedOn w:val="Normal"/>
    <w:next w:val="Normal"/>
    <w:qFormat/>
    <w:rsid w:val="00FD29C7"/>
    <w:pPr>
      <w:keepNext/>
      <w:pBdr>
        <w:top w:val="thinThickSmallGap" w:sz="24" w:space="3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120"/>
      <w:jc w:val="center"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9C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D29C7"/>
    <w:pPr>
      <w:ind w:right="-108"/>
    </w:pPr>
  </w:style>
  <w:style w:type="paragraph" w:styleId="BlockText">
    <w:name w:val="Block Text"/>
    <w:basedOn w:val="Normal"/>
    <w:rsid w:val="00FD29C7"/>
    <w:pPr>
      <w:ind w:left="1440" w:right="-108" w:hanging="1440"/>
    </w:pPr>
    <w:rPr>
      <w:sz w:val="24"/>
    </w:rPr>
  </w:style>
  <w:style w:type="paragraph" w:styleId="BalloonText">
    <w:name w:val="Balloon Text"/>
    <w:basedOn w:val="Normal"/>
    <w:semiHidden/>
    <w:rsid w:val="009A3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3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93F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51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668">
              <w:marLeft w:val="30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6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615">
              <w:marLeft w:val="30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4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x.cpa.state.tx.us/fm/travel/travelrat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mx.cpa.state.tx.us/fmx/travel/textravel/gen/def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jas@uthscs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UTHSCSA</Company>
  <LinksUpToDate>false</LinksUpToDate>
  <CharactersWithSpaces>2610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mailto:bksuthsc@bncollege.com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Andrea M Marks</dc:creator>
  <cp:keywords/>
  <dc:description/>
  <cp:lastModifiedBy>Hudgins, Ola Mae</cp:lastModifiedBy>
  <cp:revision>2</cp:revision>
  <cp:lastPrinted>2009-06-22T16:46:00Z</cp:lastPrinted>
  <dcterms:created xsi:type="dcterms:W3CDTF">2010-01-06T16:12:00Z</dcterms:created>
  <dcterms:modified xsi:type="dcterms:W3CDTF">2010-01-06T16:12:00Z</dcterms:modified>
</cp:coreProperties>
</file>